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247" w:rsidRDefault="00B52247" w:rsidP="00B522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CRANE</w:t>
      </w:r>
      <w:r>
        <w:rPr>
          <w:rFonts w:ascii="Times New Roman" w:hAnsi="Times New Roman" w:cs="Times New Roman"/>
          <w:sz w:val="24"/>
          <w:szCs w:val="24"/>
        </w:rPr>
        <w:t xml:space="preserve">      (fl.1456)</w:t>
      </w:r>
    </w:p>
    <w:p w:rsidR="00B52247" w:rsidRDefault="00B52247" w:rsidP="00B522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2247" w:rsidRDefault="00B52247" w:rsidP="00B522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2247" w:rsidRDefault="00B52247" w:rsidP="00B522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Jun.1456</w:t>
      </w:r>
      <w:r>
        <w:rPr>
          <w:rFonts w:ascii="Times New Roman" w:hAnsi="Times New Roman" w:cs="Times New Roman"/>
          <w:sz w:val="24"/>
          <w:szCs w:val="24"/>
        </w:rPr>
        <w:tab/>
        <w:t>He was a witness when John Reyner of London(q.v.) and his wife,</w:t>
      </w:r>
    </w:p>
    <w:p w:rsidR="00B52247" w:rsidRDefault="00B52247" w:rsidP="00B522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Isabel atte Grene(q.v.) granted lands and tenements in Watford to their son</w:t>
      </w:r>
    </w:p>
    <w:p w:rsidR="00B52247" w:rsidRDefault="00B52247" w:rsidP="00B522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John(q.v.) and others.</w:t>
      </w:r>
    </w:p>
    <w:p w:rsidR="00B52247" w:rsidRDefault="00B52247" w:rsidP="00B522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(http://discovery.nationalarchives.gov.uk/  ref. DE/Z120/44967)</w:t>
      </w:r>
    </w:p>
    <w:p w:rsidR="00B52247" w:rsidRDefault="00B52247" w:rsidP="00B522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2247" w:rsidRDefault="00B52247" w:rsidP="00B522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2247" w:rsidRDefault="00B52247" w:rsidP="00B522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</w:p>
    <w:p w:rsidR="006B2F86" w:rsidRPr="00E71FC3" w:rsidRDefault="00B5224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247" w:rsidRDefault="00B52247" w:rsidP="00E71FC3">
      <w:pPr>
        <w:spacing w:after="0" w:line="240" w:lineRule="auto"/>
      </w:pPr>
      <w:r>
        <w:separator/>
      </w:r>
    </w:p>
  </w:endnote>
  <w:endnote w:type="continuationSeparator" w:id="0">
    <w:p w:rsidR="00B52247" w:rsidRDefault="00B522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247" w:rsidRDefault="00B52247" w:rsidP="00E71FC3">
      <w:pPr>
        <w:spacing w:after="0" w:line="240" w:lineRule="auto"/>
      </w:pPr>
      <w:r>
        <w:separator/>
      </w:r>
    </w:p>
  </w:footnote>
  <w:footnote w:type="continuationSeparator" w:id="0">
    <w:p w:rsidR="00B52247" w:rsidRDefault="00B522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247"/>
    <w:rsid w:val="00AB52E8"/>
    <w:rsid w:val="00B16D3F"/>
    <w:rsid w:val="00B5224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F486D"/>
  <w15:chartTrackingRefBased/>
  <w15:docId w15:val="{E011452B-0CC5-4D22-837D-90673A29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2016-03-23T21:50:00Z</dcterms:created>
  <dcterms:modified xsi:type="dcterms:W3CDTF">2016-03-23T21:50:00Z</dcterms:modified>
</cp:coreProperties>
</file>